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7379" w14:textId="04466E66" w:rsidR="000F2F62" w:rsidRPr="000F2F62" w:rsidRDefault="000F2F62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D0D0D" w:themeColor="text1" w:themeTint="F2"/>
        </w:rPr>
      </w:pPr>
      <w:r w:rsidRPr="000F2F62">
        <w:rPr>
          <w:rFonts w:asciiTheme="minorHAnsi" w:hAnsiTheme="minorHAnsi" w:cstheme="minorHAnsi"/>
          <w:color w:val="0D0D0D" w:themeColor="text1" w:themeTint="F2"/>
        </w:rPr>
        <w:t>ARLINGTON 2-METER SIMPLEX TEST REFERENCES</w:t>
      </w:r>
    </w:p>
    <w:p w14:paraId="39F3A041" w14:textId="77777777" w:rsidR="000F2F62" w:rsidRDefault="000F2F62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5CB8"/>
          <w:sz w:val="16"/>
          <w:szCs w:val="16"/>
        </w:rPr>
      </w:pPr>
    </w:p>
    <w:p w14:paraId="7EF6D272" w14:textId="4730DA97" w:rsidR="008764F0" w:rsidRDefault="008764F0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EXCHANGE</w:t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: Callsign, Location code for Arlington neighborhood or nearby county, Signal report. </w:t>
      </w:r>
    </w:p>
    <w:p w14:paraId="396B71A7" w14:textId="5DD63D34" w:rsidR="008764F0" w:rsidRDefault="008764F0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Also record Eastern Daylight Savings Time and frequency.</w:t>
      </w:r>
    </w:p>
    <w:p w14:paraId="3E4A817B" w14:textId="77777777" w:rsidR="008764F0" w:rsidRPr="008764F0" w:rsidRDefault="008764F0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14:paraId="0A706B74" w14:textId="29C7906E" w:rsidR="000F2F62" w:rsidRPr="008764F0" w:rsidRDefault="000F2F62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LINK TO</w:t>
      </w:r>
      <w:r w:rsidR="004D3FCA"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ARLINGTON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NEIGHBORHOOD ASSOCIATION MAP:</w:t>
      </w:r>
    </w:p>
    <w:p w14:paraId="15D6FC1D" w14:textId="77777777" w:rsidR="000F2F62" w:rsidRPr="008764F0" w:rsidRDefault="000F2F62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Style w:val="Hyperlink"/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</w:rPr>
        <w:fldChar w:fldCharType="begin"/>
      </w:r>
      <w:r w:rsidRPr="008764F0">
        <w:rPr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</w:rPr>
        <w:instrText>HYPERLINK "https://experience.arcgis.com/experience/a9990f1fe2924fefac18b6f323ee7c87/" \t "_blank"</w:instrText>
      </w:r>
      <w:r w:rsidRPr="008764F0">
        <w:rPr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</w:rPr>
      </w:r>
      <w:r w:rsidRPr="008764F0">
        <w:rPr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</w:rPr>
        <w:fldChar w:fldCharType="separate"/>
      </w:r>
      <w:r w:rsidRPr="008764F0">
        <w:rPr>
          <w:rStyle w:val="Hyperlink"/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</w:rPr>
        <w:t>https://experience.arcgis.com/experience/a9990f1fe2924fefac18b6f323ee7c87/</w:t>
      </w:r>
    </w:p>
    <w:p w14:paraId="73929623" w14:textId="77777777" w:rsidR="000F2F62" w:rsidRPr="008764F0" w:rsidRDefault="000F2F62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</w:rPr>
        <w:fldChar w:fldCharType="end"/>
      </w:r>
    </w:p>
    <w:p w14:paraId="194041EF" w14:textId="77777777" w:rsidR="002402AD" w:rsidRPr="008764F0" w:rsidRDefault="000F2F62" w:rsidP="002402AD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>LOCATION CODES FOR NEARBY COUNTIES AND CITIES</w:t>
      </w:r>
      <w:r w:rsidR="002402AD" w:rsidRPr="008764F0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 xml:space="preserve"> </w:t>
      </w:r>
    </w:p>
    <w:p w14:paraId="75C28A79" w14:textId="427AD0E1" w:rsidR="002402AD" w:rsidRPr="008764F0" w:rsidRDefault="004D3FCA" w:rsidP="002402AD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MD CHARLES COUNTY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CHS</w:t>
      </w:r>
    </w:p>
    <w:p w14:paraId="3F77EC80" w14:textId="2F4258C0" w:rsidR="002402AD" w:rsidRPr="008764F0" w:rsidRDefault="002402AD" w:rsidP="002402AD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M</w:t>
      </w:r>
      <w:r w:rsidR="004D3FCA"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MONTGOMERY COUNTY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M</w:t>
      </w:r>
      <w:r w:rsidR="004D3FCA"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ON</w:t>
      </w:r>
    </w:p>
    <w:p w14:paraId="76B8CB4E" w14:textId="61C3528E" w:rsidR="002402AD" w:rsidRPr="008764F0" w:rsidRDefault="002402AD" w:rsidP="002402AD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M</w:t>
      </w:r>
      <w:r w:rsidR="004D3FCA"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PRINCE GEORGE’S COUNTY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4D3FCA"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PGE</w:t>
      </w:r>
    </w:p>
    <w:p w14:paraId="59969FFE" w14:textId="6960D290" w:rsidR="000F2F62" w:rsidRPr="008764F0" w:rsidRDefault="002402AD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WASHINGTON, DC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WDC</w:t>
      </w:r>
    </w:p>
    <w:p w14:paraId="0CF31EB1" w14:textId="602E441A" w:rsidR="000F2F62" w:rsidRPr="008764F0" w:rsidRDefault="000F2F62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V</w:t>
      </w:r>
      <w:r w:rsidR="004D3FCA"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FAIRFAX COUNTY</w:t>
      </w:r>
      <w:r w:rsidR="004D3FCA"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4D3FCA"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4D3FCA"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FFX</w:t>
      </w:r>
    </w:p>
    <w:p w14:paraId="6722A4AF" w14:textId="5699E7DC" w:rsidR="000F2F62" w:rsidRPr="008764F0" w:rsidRDefault="000F2F62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V</w:t>
      </w:r>
      <w:r w:rsidR="004D3FCA"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 FAIRFAX CITY</w:t>
      </w:r>
      <w:r w:rsidR="004D3FCA"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4D3FCA"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4D3FCA"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FXX</w:t>
      </w:r>
    </w:p>
    <w:p w14:paraId="2B6DA86D" w14:textId="26063131" w:rsidR="004D3FCA" w:rsidRPr="008764F0" w:rsidRDefault="004D3FCA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VA FALLS CHURCH CITY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FCX</w:t>
      </w:r>
    </w:p>
    <w:p w14:paraId="67D68A88" w14:textId="4ECDCC42" w:rsidR="004D3FCA" w:rsidRPr="008764F0" w:rsidRDefault="004D3FCA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VA LOUDON COUNTY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LDN</w:t>
      </w:r>
    </w:p>
    <w:p w14:paraId="688A8ED4" w14:textId="6C30C519" w:rsidR="004D3FCA" w:rsidRPr="008764F0" w:rsidRDefault="004D3FCA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VA PRINCE WILLIAM COUNTY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PRW</w:t>
      </w:r>
    </w:p>
    <w:p w14:paraId="11B81329" w14:textId="203A0078" w:rsidR="004D3FCA" w:rsidRPr="008764F0" w:rsidRDefault="004D3FCA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OTHER LOCATION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OTH (explain in comments)</w:t>
      </w:r>
    </w:p>
    <w:p w14:paraId="13C99074" w14:textId="77777777" w:rsidR="002402AD" w:rsidRPr="008764F0" w:rsidRDefault="002402AD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14:paraId="0284C70B" w14:textId="77777777" w:rsidR="000F2F62" w:rsidRPr="008764F0" w:rsidRDefault="000F2F62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>SIGNAL REPORTS</w:t>
      </w:r>
    </w:p>
    <w:p w14:paraId="3AD49676" w14:textId="77777777" w:rsidR="000F2F62" w:rsidRPr="008764F0" w:rsidRDefault="000F2F62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16"/>
          <w:szCs w:val="16"/>
        </w:rPr>
      </w:pPr>
    </w:p>
    <w:p w14:paraId="089CFFD2" w14:textId="60144843" w:rsidR="000F2F62" w:rsidRPr="008764F0" w:rsidRDefault="000F2F62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ind w:right="-612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LOUD AND CLEAR 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2402AD"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LC  (LIMA CHARLIE)</w:t>
      </w:r>
    </w:p>
    <w:p w14:paraId="0A0EC255" w14:textId="05251600" w:rsidR="000F2F62" w:rsidRPr="008764F0" w:rsidRDefault="000F2F62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GOOD READABLE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2402AD"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GR  (GOLF ROMEO)</w:t>
      </w:r>
    </w:p>
    <w:p w14:paraId="7341DC57" w14:textId="7AC9B871" w:rsidR="000F2F62" w:rsidRPr="008764F0" w:rsidRDefault="000F2F62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FAIR READABLE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2402AD"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FR  (FOXTROT ROMEO)</w:t>
      </w:r>
    </w:p>
    <w:p w14:paraId="40AEEEEA" w14:textId="27B5BAF7" w:rsidR="000F2F62" w:rsidRPr="008764F0" w:rsidRDefault="000F2F62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WEAK READABLE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2402AD"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WR (WHISKEY ROMEO)</w:t>
      </w:r>
    </w:p>
    <w:p w14:paraId="121063D9" w14:textId="77777777" w:rsidR="000F2F62" w:rsidRPr="008764F0" w:rsidRDefault="000F2F62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ind w:right="-1152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WEAK UNREADABLE 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WU (WHISKEY UNIFORM)</w:t>
      </w:r>
    </w:p>
    <w:p w14:paraId="19D33155" w14:textId="77777777" w:rsidR="000F2F62" w:rsidRPr="008764F0" w:rsidRDefault="000F2F62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ind w:right="-1152"/>
        <w:rPr>
          <w:rFonts w:asciiTheme="minorHAnsi" w:hAnsiTheme="minorHAnsi" w:cstheme="minorHAnsi"/>
          <w:color w:val="005CB8"/>
          <w:sz w:val="16"/>
          <w:szCs w:val="16"/>
        </w:rPr>
      </w:pPr>
    </w:p>
    <w:p w14:paraId="561857E1" w14:textId="207DD2C0" w:rsidR="000F2F62" w:rsidRPr="008764F0" w:rsidRDefault="000F2F62" w:rsidP="000F2F62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ind w:right="-1152"/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</w:pP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 xml:space="preserve">SUGGESTED </w:t>
      </w:r>
      <w:r w:rsidR="008764F0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 xml:space="preserve">SIMPLEX </w:t>
      </w:r>
      <w:r w:rsidRPr="008764F0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>FREQUENCIES</w:t>
      </w:r>
    </w:p>
    <w:p w14:paraId="70750524" w14:textId="0DAF14DA" w:rsidR="000F2F62" w:rsidRPr="008764F0" w:rsidRDefault="004D3FCA">
      <w:pPr>
        <w:rPr>
          <w:b/>
          <w:bCs/>
          <w:sz w:val="24"/>
          <w:szCs w:val="24"/>
        </w:rPr>
      </w:pPr>
      <w:r w:rsidRPr="008764F0">
        <w:rPr>
          <w:b/>
          <w:bCs/>
          <w:sz w:val="24"/>
          <w:szCs w:val="24"/>
        </w:rPr>
        <w:t>146.415  MHz</w:t>
      </w:r>
      <w:r w:rsidR="00B757AB" w:rsidRPr="008764F0">
        <w:rPr>
          <w:b/>
          <w:bCs/>
          <w:sz w:val="24"/>
          <w:szCs w:val="24"/>
        </w:rPr>
        <w:tab/>
      </w:r>
      <w:r w:rsidR="00B757AB" w:rsidRPr="008764F0">
        <w:rPr>
          <w:b/>
          <w:bCs/>
          <w:sz w:val="24"/>
          <w:szCs w:val="24"/>
        </w:rPr>
        <w:tab/>
        <w:t>146.550</w:t>
      </w:r>
      <w:r w:rsidR="0098704E" w:rsidRPr="008764F0">
        <w:rPr>
          <w:b/>
          <w:bCs/>
          <w:sz w:val="24"/>
          <w:szCs w:val="24"/>
        </w:rPr>
        <w:tab/>
      </w:r>
      <w:r w:rsidR="0098704E" w:rsidRPr="008764F0">
        <w:rPr>
          <w:b/>
          <w:bCs/>
          <w:sz w:val="24"/>
          <w:szCs w:val="24"/>
        </w:rPr>
        <w:tab/>
        <w:t xml:space="preserve">The 2 Meter Band Plan shows these </w:t>
      </w:r>
    </w:p>
    <w:p w14:paraId="7C09D945" w14:textId="341EFFAB" w:rsidR="004D3FCA" w:rsidRPr="008764F0" w:rsidRDefault="004D3FCA">
      <w:pPr>
        <w:rPr>
          <w:b/>
          <w:bCs/>
          <w:sz w:val="24"/>
          <w:szCs w:val="24"/>
        </w:rPr>
      </w:pPr>
      <w:r w:rsidRPr="008764F0">
        <w:rPr>
          <w:b/>
          <w:bCs/>
          <w:sz w:val="24"/>
          <w:szCs w:val="24"/>
        </w:rPr>
        <w:t>146.430</w:t>
      </w:r>
      <w:r w:rsidR="00B757AB" w:rsidRPr="008764F0">
        <w:rPr>
          <w:b/>
          <w:bCs/>
          <w:sz w:val="24"/>
          <w:szCs w:val="24"/>
        </w:rPr>
        <w:tab/>
      </w:r>
      <w:r w:rsidR="00B757AB" w:rsidRPr="008764F0">
        <w:rPr>
          <w:b/>
          <w:bCs/>
          <w:sz w:val="24"/>
          <w:szCs w:val="24"/>
        </w:rPr>
        <w:tab/>
        <w:t>147.48</w:t>
      </w:r>
      <w:r w:rsidR="0098704E" w:rsidRPr="008764F0">
        <w:rPr>
          <w:b/>
          <w:bCs/>
          <w:sz w:val="24"/>
          <w:szCs w:val="24"/>
        </w:rPr>
        <w:tab/>
      </w:r>
      <w:r w:rsidR="0098704E" w:rsidRPr="008764F0">
        <w:rPr>
          <w:b/>
          <w:bCs/>
          <w:sz w:val="24"/>
          <w:szCs w:val="24"/>
        </w:rPr>
        <w:tab/>
      </w:r>
      <w:r w:rsidR="008764F0">
        <w:rPr>
          <w:b/>
          <w:bCs/>
          <w:sz w:val="24"/>
          <w:szCs w:val="24"/>
        </w:rPr>
        <w:tab/>
      </w:r>
      <w:r w:rsidR="0098704E" w:rsidRPr="008764F0">
        <w:rPr>
          <w:b/>
          <w:bCs/>
          <w:sz w:val="24"/>
          <w:szCs w:val="24"/>
        </w:rPr>
        <w:t>two ranges for simplex:</w:t>
      </w:r>
    </w:p>
    <w:p w14:paraId="3276B8BB" w14:textId="244300F0" w:rsidR="004D3FCA" w:rsidRPr="008764F0" w:rsidRDefault="004D3FCA">
      <w:pPr>
        <w:rPr>
          <w:b/>
          <w:bCs/>
          <w:sz w:val="24"/>
          <w:szCs w:val="24"/>
        </w:rPr>
      </w:pPr>
      <w:r w:rsidRPr="008764F0">
        <w:rPr>
          <w:b/>
          <w:bCs/>
          <w:sz w:val="24"/>
          <w:szCs w:val="24"/>
        </w:rPr>
        <w:t>146.540</w:t>
      </w:r>
      <w:r w:rsidR="00B757AB" w:rsidRPr="008764F0">
        <w:rPr>
          <w:b/>
          <w:bCs/>
          <w:sz w:val="24"/>
          <w:szCs w:val="24"/>
        </w:rPr>
        <w:tab/>
      </w:r>
      <w:r w:rsidR="008764F0">
        <w:rPr>
          <w:b/>
          <w:bCs/>
          <w:sz w:val="24"/>
          <w:szCs w:val="24"/>
        </w:rPr>
        <w:tab/>
      </w:r>
      <w:r w:rsidR="00B757AB" w:rsidRPr="008764F0">
        <w:rPr>
          <w:b/>
          <w:bCs/>
          <w:sz w:val="24"/>
          <w:szCs w:val="24"/>
        </w:rPr>
        <w:t>147.54</w:t>
      </w:r>
      <w:r w:rsidR="0098704E" w:rsidRPr="008764F0">
        <w:rPr>
          <w:b/>
          <w:bCs/>
          <w:sz w:val="24"/>
          <w:szCs w:val="24"/>
        </w:rPr>
        <w:tab/>
      </w:r>
      <w:r w:rsidR="0098704E" w:rsidRPr="008764F0">
        <w:rPr>
          <w:b/>
          <w:bCs/>
          <w:sz w:val="24"/>
          <w:szCs w:val="24"/>
        </w:rPr>
        <w:tab/>
      </w:r>
      <w:r w:rsidR="008764F0">
        <w:rPr>
          <w:b/>
          <w:bCs/>
          <w:sz w:val="24"/>
          <w:szCs w:val="24"/>
        </w:rPr>
        <w:tab/>
      </w:r>
      <w:r w:rsidR="0098704E" w:rsidRPr="008764F0">
        <w:rPr>
          <w:b/>
          <w:bCs/>
          <w:sz w:val="24"/>
          <w:szCs w:val="24"/>
        </w:rPr>
        <w:t>146.40 – 146.58 and 147.42 – 147.57</w:t>
      </w:r>
    </w:p>
    <w:sectPr w:rsidR="004D3FCA" w:rsidRPr="008764F0" w:rsidSect="00E5638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62"/>
    <w:rsid w:val="000F2F62"/>
    <w:rsid w:val="002402AD"/>
    <w:rsid w:val="00427F4D"/>
    <w:rsid w:val="004D3FCA"/>
    <w:rsid w:val="008764F0"/>
    <w:rsid w:val="0098704E"/>
    <w:rsid w:val="00B757AB"/>
    <w:rsid w:val="00E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C53F"/>
  <w15:chartTrackingRefBased/>
  <w15:docId w15:val="{C290EDA2-C6AC-4774-8A74-2E558AC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2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F6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unhideWhenUsed/>
    <w:rsid w:val="000F2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EB76D-344A-4CFA-8659-90B94794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Doggette</dc:creator>
  <cp:keywords/>
  <dc:description/>
  <cp:lastModifiedBy>William Doggette</cp:lastModifiedBy>
  <cp:revision>5</cp:revision>
  <dcterms:created xsi:type="dcterms:W3CDTF">2024-03-04T15:11:00Z</dcterms:created>
  <dcterms:modified xsi:type="dcterms:W3CDTF">2024-03-09T20:39:00Z</dcterms:modified>
</cp:coreProperties>
</file>